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简体" w:hAnsi="方正楷体简体"/>
          <w:b/>
          <w:bCs/>
          <w:sz w:val="30"/>
          <w:szCs w:val="30"/>
        </w:rPr>
      </w:pPr>
      <w:r>
        <w:rPr>
          <w:rFonts w:ascii="方正楷体简体" w:hAnsi="方正楷体简体"/>
          <w:b/>
          <w:bCs/>
          <w:sz w:val="30"/>
          <w:szCs w:val="30"/>
        </w:rPr>
        <w:t>附件</w:t>
      </w:r>
      <w:r>
        <w:rPr>
          <w:rFonts w:hint="eastAsia" w:ascii="方正楷体简体" w:hAnsi="方正楷体简体"/>
          <w:b/>
          <w:bCs/>
          <w:sz w:val="30"/>
          <w:szCs w:val="30"/>
        </w:rPr>
        <w:t>一</w:t>
      </w:r>
      <w:r>
        <w:rPr>
          <w:rFonts w:ascii="方正楷体简体" w:hAnsi="方正楷体简体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黑体简体" w:hAnsi="方正黑体简体"/>
          <w:b/>
          <w:bCs/>
          <w:sz w:val="32"/>
          <w:szCs w:val="32"/>
        </w:rPr>
      </w:pPr>
      <w:r>
        <w:rPr>
          <w:rFonts w:hint="eastAsia" w:ascii="方正黑体简体" w:hAnsi="方正黑体简体"/>
          <w:b/>
          <w:bCs/>
          <w:sz w:val="32"/>
          <w:szCs w:val="32"/>
        </w:rPr>
        <w:t>2016级</w:t>
      </w:r>
      <w:r>
        <w:rPr>
          <w:rFonts w:ascii="方正黑体简体" w:hAnsi="方正黑体简体"/>
          <w:b/>
          <w:bCs/>
          <w:sz w:val="32"/>
          <w:szCs w:val="32"/>
        </w:rPr>
        <w:t>团</w:t>
      </w:r>
      <w:r>
        <w:rPr>
          <w:rFonts w:hint="eastAsia" w:ascii="方正黑体简体" w:hAnsi="方正黑体简体"/>
          <w:b/>
          <w:bCs/>
          <w:sz w:val="32"/>
          <w:szCs w:val="32"/>
        </w:rPr>
        <w:t>员信息</w:t>
      </w:r>
      <w:r>
        <w:rPr>
          <w:rFonts w:ascii="方正黑体简体" w:hAnsi="方正黑体简体"/>
          <w:b/>
          <w:bCs/>
          <w:sz w:val="32"/>
          <w:szCs w:val="32"/>
        </w:rPr>
        <w:t>统计表</w:t>
      </w:r>
    </w:p>
    <w:p>
      <w:pPr>
        <w:rPr>
          <w:rFonts w:hint="eastAsia" w:ascii="方正仿宋简体" w:hAnsi="方正仿宋简体"/>
          <w:b/>
          <w:bCs/>
          <w:sz w:val="30"/>
          <w:szCs w:val="30"/>
        </w:rPr>
      </w:pPr>
      <w:r>
        <w:rPr>
          <w:rFonts w:hint="eastAsia" w:ascii="方正仿宋简体" w:hAnsi="方正仿宋简体"/>
          <w:b/>
          <w:bCs/>
          <w:sz w:val="30"/>
          <w:szCs w:val="30"/>
        </w:rPr>
        <w:t>支部</w:t>
      </w:r>
      <w:r>
        <w:rPr>
          <w:rFonts w:ascii="方正仿宋简体" w:hAnsi="方正仿宋简体"/>
          <w:b/>
          <w:bCs/>
          <w:sz w:val="30"/>
          <w:szCs w:val="30"/>
        </w:rPr>
        <w:t>：</w:t>
      </w:r>
    </w:p>
    <w:tbl>
      <w:tblPr>
        <w:tblStyle w:val="5"/>
        <w:tblW w:w="10452" w:type="dxa"/>
        <w:jc w:val="center"/>
        <w:tblInd w:w="1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978"/>
        <w:gridCol w:w="993"/>
        <w:gridCol w:w="1417"/>
        <w:gridCol w:w="1257"/>
        <w:gridCol w:w="1701"/>
        <w:gridCol w:w="984"/>
        <w:gridCol w:w="984"/>
        <w:gridCol w:w="1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团员人数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学生总人数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档案齐全</w:t>
            </w:r>
            <w:r>
              <w:rPr>
                <w:b/>
              </w:rPr>
              <w:t>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仅持有</w:t>
            </w:r>
            <w:r>
              <w:rPr>
                <w:rFonts w:hint="eastAsia"/>
                <w:b/>
              </w:rPr>
              <w:t>入团志愿书</w:t>
            </w:r>
            <w:r>
              <w:rPr>
                <w:b/>
              </w:rPr>
              <w:t>人数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仅持有团员证人数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仅持有团组织关系转出证明人数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团籍随学籍档案邮寄来的学生人数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需重新入团人数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2016年推优入党人数</w:t>
            </w:r>
            <w:r>
              <w:rPr>
                <w:rFonts w:hint="eastAsia"/>
                <w:b/>
              </w:rPr>
              <w:t>（预党或党员）</w:t>
            </w:r>
          </w:p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rPr>
          <w:rFonts w:hint="eastAsia" w:ascii="方正仿宋简体" w:hAnsi="方正仿宋简体"/>
          <w:b/>
          <w:bCs/>
          <w:sz w:val="30"/>
          <w:szCs w:val="30"/>
        </w:rPr>
      </w:pPr>
    </w:p>
    <w:p>
      <w:pPr>
        <w:rPr>
          <w:rFonts w:hint="eastAsia" w:ascii="方正仿宋简体" w:hAnsi="方正仿宋简体"/>
          <w:b/>
          <w:bCs/>
          <w:sz w:val="30"/>
          <w:szCs w:val="30"/>
          <w:u w:val="single"/>
        </w:rPr>
      </w:pPr>
      <w:r>
        <w:rPr>
          <w:rFonts w:hint="eastAsia" w:ascii="方正仿宋简体" w:hAnsi="方正仿宋简体"/>
          <w:b/>
          <w:bCs/>
          <w:sz w:val="30"/>
          <w:szCs w:val="30"/>
        </w:rPr>
        <w:t>支部应缴团费：</w:t>
      </w:r>
      <w:r>
        <w:rPr>
          <w:rFonts w:hint="eastAsia" w:ascii="方正仿宋简体" w:hAnsi="方正仿宋简体"/>
          <w:b/>
          <w:bCs/>
          <w:sz w:val="30"/>
          <w:szCs w:val="30"/>
          <w:u w:val="single"/>
        </w:rPr>
        <w:t xml:space="preserve">             </w:t>
      </w:r>
    </w:p>
    <w:p>
      <w:pPr>
        <w:rPr>
          <w:rFonts w:hint="eastAsia" w:ascii="方正仿宋简体" w:hAnsi="方正仿宋简体"/>
          <w:b/>
          <w:bCs/>
          <w:sz w:val="30"/>
          <w:szCs w:val="30"/>
          <w:u w:val="single"/>
        </w:rPr>
      </w:pPr>
      <w:r>
        <w:rPr>
          <w:rFonts w:hint="eastAsia" w:ascii="方正仿宋简体" w:hAnsi="方正仿宋简体"/>
          <w:b/>
          <w:bCs/>
          <w:sz w:val="30"/>
          <w:szCs w:val="30"/>
        </w:rPr>
        <w:t>支部实缴团费：</w:t>
      </w:r>
      <w:r>
        <w:rPr>
          <w:rFonts w:hint="eastAsia" w:ascii="方正仿宋简体" w:hAnsi="方正仿宋简体"/>
          <w:b/>
          <w:bCs/>
          <w:sz w:val="30"/>
          <w:szCs w:val="30"/>
          <w:u w:val="single"/>
        </w:rPr>
        <w:t xml:space="preserve">             </w:t>
      </w:r>
    </w:p>
    <w:p>
      <w:pPr>
        <w:rPr>
          <w:rFonts w:hint="eastAsia" w:ascii="方正仿宋简体" w:hAnsi="方正仿宋简体"/>
          <w:b/>
          <w:bCs/>
          <w:sz w:val="30"/>
          <w:szCs w:val="30"/>
        </w:rPr>
      </w:pPr>
    </w:p>
    <w:p>
      <w:pPr>
        <w:rPr>
          <w:rFonts w:hint="eastAsia"/>
          <w:b/>
          <w:bCs/>
        </w:rPr>
      </w:pPr>
      <w:r>
        <w:rPr>
          <w:b/>
          <w:bCs/>
        </w:rPr>
        <w:t>备注：</w:t>
      </w:r>
      <w:r>
        <w:rPr>
          <w:rFonts w:hint="eastAsia"/>
          <w:b/>
          <w:bCs/>
        </w:rPr>
        <w:t>1.需国庆节回原学校补办团籍的同学暂算青年，在国庆假期之后于10月10日上午9:00-11:00以支部为单位补交团籍和团费至12教107a值班同学处，原学校不予补办的同学算作青年，青年会在以后安排重新入团。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2.团籍随档案寄来的学生名单</w:t>
      </w:r>
      <w:r>
        <w:rPr>
          <w:rFonts w:hint="eastAsia"/>
          <w:b/>
          <w:bCs/>
          <w:lang w:eastAsia="zh-CN"/>
        </w:rPr>
        <w:t>：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6"/>
        <w:tblW w:w="652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6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3261" w:type="dxa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3261" w:type="dxa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3261" w:type="dxa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3261" w:type="dxa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3261" w:type="dxa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方正仿宋简体" w:hAnsi="方正仿宋简体" w:cs="Times New Roman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002030204"/>
    <w:charset w:val="00"/>
    <w:family w:val="swiss"/>
    <w:pitch w:val="default"/>
    <w:sig w:usb0="00000000" w:usb1="00000000" w:usb2="00000000" w:usb3="00000000" w:csb0="0000019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C74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223</Words>
  <Characters>246</Characters>
  <Lines>0</Lines>
  <Paragraphs>58</Paragraphs>
  <ScaleCrop>false</ScaleCrop>
  <LinksUpToDate>false</LinksUpToDate>
  <CharactersWithSpaces>273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2016-09-26T06:19:00Z</dcterms:created>
  <dc:creator>windows8.1</dc:creator>
  <cp:lastModifiedBy>lenovo</cp:lastModifiedBy>
  <dcterms:modified xsi:type="dcterms:W3CDTF">2016-09-26T09:00:44Z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